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00915" w14:textId="77777777" w:rsidR="00427EFB" w:rsidRDefault="00427EF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708" w:rsidRPr="00C21708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  <w:p w14:paraId="2AAB211C" w14:textId="77777777" w:rsidR="009C75B7" w:rsidRDefault="009C75B7" w:rsidP="00810E66">
    <w:pPr>
      <w:pStyle w:val="Piedepgina"/>
      <w:jc w:val="center"/>
    </w:pPr>
  </w:p>
  <w:p w14:paraId="0221F216" w14:textId="77777777" w:rsidR="009C75B7" w:rsidRDefault="009C75B7" w:rsidP="00810E66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848EFE" w14:textId="77777777" w:rsidR="00427EFB" w:rsidRDefault="00427EF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E22AA" w14:textId="77777777" w:rsidR="00427EFB" w:rsidRDefault="00427EF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C21708" w:rsidRPr="00BE15EF" w14:paraId="735B5E03" w14:textId="77777777" w:rsidTr="001556A3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7CCF8569" w14:textId="77777777" w:rsidR="00C21708" w:rsidRDefault="00C21708" w:rsidP="00C21708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SMPU-LP-022/2025</w:t>
          </w:r>
        </w:p>
        <w:p w14:paraId="071543B1" w14:textId="403DFB70" w:rsidR="00C21708" w:rsidRPr="00BE15EF" w:rsidRDefault="00C21708" w:rsidP="00C21708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puentes peatonales entre la Av. Morones Prieto y Av. Constitución, Monterrey, Nuevo León: Puente Peatonal 1, Estación Obispado</w:t>
          </w:r>
          <w:r>
            <w:rPr>
              <w:rFonts w:ascii="Arial Narrow" w:hAnsi="Arial Narrow"/>
              <w:b/>
              <w:bCs/>
              <w:color w:val="000000"/>
              <w:sz w:val="16"/>
              <w:u w:val="single"/>
            </w:rPr>
            <w:t>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C21708" w:rsidRPr="00BE15EF" w:rsidRDefault="00C21708" w:rsidP="00C2170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C21708" w:rsidRPr="00BE15EF" w:rsidRDefault="00C21708" w:rsidP="00C2170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C21708" w:rsidRPr="00BE15EF" w:rsidRDefault="00C21708" w:rsidP="00C21708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C21708" w:rsidRPr="00BE15EF" w:rsidRDefault="00C21708" w:rsidP="00C2170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C21708" w:rsidRPr="00BE15EF" w:rsidRDefault="00C21708" w:rsidP="00C21708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F58DD" w14:textId="77777777" w:rsidR="00427EFB" w:rsidRDefault="00427EF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556A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27EFB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C75B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1708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1CAEB-DFCC-4351-AD26-A6FCAD436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2025-09-08T17:46:00Z</dcterms:modified>
</cp:coreProperties>
</file>